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55"/>
        </w:tabs>
        <w:spacing w:beforeLines="50" w:afterLines="50" w:line="360" w:lineRule="auto"/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>固定资产验收单</w:t>
      </w:r>
    </w:p>
    <w:p>
      <w:pPr>
        <w:tabs>
          <w:tab w:val="left" w:pos="7455"/>
        </w:tabs>
        <w:jc w:val="center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 xml:space="preserve">                                         申购编号：</w:t>
      </w:r>
      <w:r>
        <w:rPr>
          <w:rFonts w:hint="eastAsia" w:ascii="仿宋" w:hAnsi="仿宋" w:eastAsia="仿宋"/>
          <w:sz w:val="24"/>
          <w:lang w:val="en-US" w:eastAsia="zh-CN"/>
        </w:rPr>
        <w:t>202301173</w:t>
      </w:r>
    </w:p>
    <w:tbl>
      <w:tblPr>
        <w:tblStyle w:val="5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997"/>
        <w:gridCol w:w="940"/>
        <w:gridCol w:w="1469"/>
        <w:gridCol w:w="851"/>
        <w:gridCol w:w="1559"/>
        <w:gridCol w:w="1434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</w:t>
            </w:r>
            <w:r>
              <w:rPr>
                <w:rFonts w:ascii="仿宋" w:hAnsi="仿宋" w:eastAsia="仿宋"/>
                <w:sz w:val="24"/>
              </w:rPr>
              <w:t>项目</w:t>
            </w:r>
          </w:p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办公桌、椅子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合同额（元）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</w:t>
            </w:r>
            <w:r>
              <w:rPr>
                <w:rFonts w:ascii="仿宋" w:hAnsi="仿宋" w:eastAsia="仿宋"/>
                <w:sz w:val="24"/>
              </w:rPr>
              <w:t>编号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供货单位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镇江屹友装饰工程有限公司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售后联系人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唐松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1391344888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81" w:type="dxa"/>
            <w:vMerge w:val="restart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资产</w:t>
            </w:r>
            <w:r>
              <w:rPr>
                <w:rFonts w:ascii="仿宋" w:hAnsi="仿宋" w:eastAsia="仿宋"/>
                <w:sz w:val="24"/>
              </w:rPr>
              <w:t>明细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1469" w:type="dxa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规格</w:t>
            </w:r>
            <w:r>
              <w:rPr>
                <w:rFonts w:hint="eastAsia" w:ascii="仿宋" w:hAnsi="仿宋"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>型号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数量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单价（元）</w:t>
            </w:r>
          </w:p>
        </w:tc>
        <w:tc>
          <w:tcPr>
            <w:tcW w:w="1434" w:type="dxa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使用人</w:t>
            </w:r>
            <w:r>
              <w:rPr>
                <w:rFonts w:hint="eastAsia" w:ascii="仿宋" w:hAnsi="仿宋" w:eastAsia="仿宋"/>
                <w:sz w:val="24"/>
              </w:rPr>
              <w:t>/保管人</w:t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放置地点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工位办公桌</w:t>
            </w:r>
          </w:p>
        </w:tc>
        <w:tc>
          <w:tcPr>
            <w:tcW w:w="1469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792.0792</w:t>
            </w:r>
          </w:p>
        </w:tc>
        <w:tc>
          <w:tcPr>
            <w:tcW w:w="1434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张礼华</w:t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机械547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办公椅</w:t>
            </w:r>
          </w:p>
        </w:tc>
        <w:tc>
          <w:tcPr>
            <w:tcW w:w="1469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158.42</w:t>
            </w:r>
          </w:p>
        </w:tc>
        <w:tc>
          <w:tcPr>
            <w:tcW w:w="1434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张礼华</w:t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机械547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4" w:type="dxa"/>
            <w:gridSpan w:val="7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注：采购资产较多时可另附资产明细清单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外观检查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tabs>
                <w:tab w:val="left" w:pos="7455"/>
              </w:tabs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☑</w:t>
            </w:r>
            <w:r>
              <w:rPr>
                <w:rFonts w:ascii="仿宋" w:hAnsi="仿宋" w:eastAsia="仿宋"/>
                <w:sz w:val="24"/>
              </w:rPr>
              <w:t>包装是否完好</w:t>
            </w:r>
          </w:p>
          <w:p>
            <w:pPr>
              <w:tabs>
                <w:tab w:val="left" w:pos="7455"/>
              </w:tabs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☑</w:t>
            </w:r>
            <w:r>
              <w:rPr>
                <w:rFonts w:ascii="仿宋" w:hAnsi="仿宋" w:eastAsia="仿宋"/>
                <w:sz w:val="24"/>
              </w:rPr>
              <w:t>外观是否</w:t>
            </w:r>
            <w:r>
              <w:rPr>
                <w:rFonts w:hint="eastAsia" w:ascii="仿宋" w:hAnsi="仿宋" w:eastAsia="仿宋"/>
                <w:sz w:val="24"/>
              </w:rPr>
              <w:t>完好</w:t>
            </w:r>
          </w:p>
        </w:tc>
        <w:tc>
          <w:tcPr>
            <w:tcW w:w="4267" w:type="dxa"/>
            <w:gridSpan w:val="3"/>
          </w:tcPr>
          <w:p>
            <w:pPr>
              <w:tabs>
                <w:tab w:val="left" w:pos="7455"/>
              </w:tabs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☑</w:t>
            </w:r>
            <w:r>
              <w:rPr>
                <w:rFonts w:hint="eastAsia" w:ascii="仿宋" w:hAnsi="仿宋" w:eastAsia="仿宋"/>
                <w:sz w:val="24"/>
              </w:rPr>
              <w:t>合格    □不合格   □无</w:t>
            </w:r>
          </w:p>
          <w:p>
            <w:pPr>
              <w:tabs>
                <w:tab w:val="left" w:pos="7455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其他应说明的情况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tabs>
                <w:tab w:val="left" w:pos="7455"/>
              </w:tabs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功能检查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按采购要求检查货物是否符合采购技术、功能要求，安装调试、试运行各项技术指标是否达标</w:t>
            </w:r>
          </w:p>
        </w:tc>
        <w:tc>
          <w:tcPr>
            <w:tcW w:w="4267" w:type="dxa"/>
            <w:gridSpan w:val="3"/>
          </w:tcPr>
          <w:p>
            <w:pPr>
              <w:tabs>
                <w:tab w:val="left" w:pos="7455"/>
              </w:tabs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☑</w:t>
            </w:r>
            <w:r>
              <w:rPr>
                <w:rFonts w:hint="eastAsia" w:ascii="仿宋" w:hAnsi="仿宋" w:eastAsia="仿宋"/>
                <w:sz w:val="24"/>
              </w:rPr>
              <w:t>符合    □不符合   □无</w:t>
            </w:r>
          </w:p>
          <w:p>
            <w:pPr>
              <w:tabs>
                <w:tab w:val="left" w:pos="7455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其他应说明的情况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随机附件资料检查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产品合格证</w:t>
            </w:r>
          </w:p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□质量证明书</w:t>
            </w:r>
          </w:p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□装箱清单</w:t>
            </w:r>
          </w:p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□配件工器具等</w:t>
            </w:r>
          </w:p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□试验报告</w:t>
            </w:r>
          </w:p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□其他</w:t>
            </w:r>
          </w:p>
        </w:tc>
        <w:tc>
          <w:tcPr>
            <w:tcW w:w="4267" w:type="dxa"/>
            <w:gridSpan w:val="3"/>
          </w:tcPr>
          <w:p>
            <w:pPr>
              <w:tabs>
                <w:tab w:val="left" w:pos="7455"/>
              </w:tabs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□合格    □不合格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☑</w:t>
            </w:r>
            <w:r>
              <w:rPr>
                <w:rFonts w:hint="eastAsia" w:ascii="仿宋" w:hAnsi="仿宋" w:eastAsia="仿宋"/>
                <w:sz w:val="24"/>
              </w:rPr>
              <w:t>无</w:t>
            </w:r>
          </w:p>
          <w:p>
            <w:pPr>
              <w:tabs>
                <w:tab w:val="left" w:pos="7455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其他应说明的情况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验收结论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455"/>
              </w:tabs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验收合格</w:t>
            </w:r>
          </w:p>
          <w:p>
            <w:pPr>
              <w:tabs>
                <w:tab w:val="left" w:pos="7455"/>
              </w:tabs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455"/>
              </w:tabs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验收人</w:t>
            </w:r>
            <w:r>
              <w:rPr>
                <w:rFonts w:hint="eastAsia" w:ascii="仿宋" w:hAnsi="仿宋" w:eastAsia="仿宋"/>
                <w:sz w:val="24"/>
              </w:rPr>
              <w:t>：                                 日期：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2023.10.14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部门意见</w:t>
            </w:r>
          </w:p>
        </w:tc>
        <w:tc>
          <w:tcPr>
            <w:tcW w:w="7527" w:type="dxa"/>
            <w:gridSpan w:val="6"/>
            <w:vAlign w:val="bottom"/>
          </w:tcPr>
          <w:p>
            <w:pPr>
              <w:tabs>
                <w:tab w:val="left" w:pos="7455"/>
              </w:tabs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同意安装</w:t>
            </w:r>
          </w:p>
          <w:p>
            <w:pPr>
              <w:tabs>
                <w:tab w:val="left" w:pos="7455"/>
              </w:tabs>
              <w:ind w:firstLine="2400" w:firstLineChars="100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部门领导：             日期：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2023.10.14</w:t>
            </w:r>
            <w:bookmarkStart w:id="0" w:name="_GoBack"/>
            <w:bookmarkEnd w:id="0"/>
          </w:p>
        </w:tc>
      </w:tr>
    </w:tbl>
    <w:p>
      <w:pPr>
        <w:tabs>
          <w:tab w:val="left" w:pos="7455"/>
        </w:tabs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</w:rPr>
        <w:t>合同</w:t>
      </w:r>
      <w:r>
        <w:rPr>
          <w:rFonts w:ascii="仿宋" w:hAnsi="仿宋" w:eastAsia="仿宋"/>
          <w:sz w:val="24"/>
        </w:rPr>
        <w:t>额</w:t>
      </w:r>
      <w:r>
        <w:rPr>
          <w:rFonts w:hint="eastAsia" w:ascii="仿宋" w:hAnsi="仿宋" w:eastAsia="仿宋"/>
          <w:sz w:val="24"/>
        </w:rPr>
        <w:t>5</w:t>
      </w:r>
      <w:r>
        <w:rPr>
          <w:rFonts w:ascii="仿宋" w:hAnsi="仿宋" w:eastAsia="仿宋"/>
          <w:sz w:val="24"/>
        </w:rPr>
        <w:t>万（含）以下验收人不少于</w:t>
      </w:r>
      <w:r>
        <w:rPr>
          <w:rFonts w:hint="eastAsia" w:ascii="仿宋" w:hAnsi="仿宋" w:eastAsia="仿宋"/>
          <w:sz w:val="24"/>
        </w:rPr>
        <w:t>2人，5万～20万（不含）验收人不少于3人</w:t>
      </w:r>
      <w:r>
        <w:rPr>
          <w:rFonts w:ascii="仿宋" w:hAnsi="仿宋" w:eastAsia="仿宋"/>
          <w:sz w:val="24"/>
        </w:rPr>
        <w:t>。</w:t>
      </w:r>
    </w:p>
    <w:sectPr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zYzU4NmNhYmUwNzI0ZmNmMjBiNDhkZTliYzIwZTUifQ=="/>
  </w:docVars>
  <w:rsids>
    <w:rsidRoot w:val="00973787"/>
    <w:rsid w:val="00001FF5"/>
    <w:rsid w:val="0003696D"/>
    <w:rsid w:val="00042F23"/>
    <w:rsid w:val="00044A4C"/>
    <w:rsid w:val="00054E3A"/>
    <w:rsid w:val="0006207B"/>
    <w:rsid w:val="00077E1C"/>
    <w:rsid w:val="00094B7B"/>
    <w:rsid w:val="000A596B"/>
    <w:rsid w:val="000B1D8B"/>
    <w:rsid w:val="000B5EF3"/>
    <w:rsid w:val="000C6EBF"/>
    <w:rsid w:val="000F638B"/>
    <w:rsid w:val="001336E8"/>
    <w:rsid w:val="00140338"/>
    <w:rsid w:val="00150288"/>
    <w:rsid w:val="001711B9"/>
    <w:rsid w:val="00184257"/>
    <w:rsid w:val="00190FF1"/>
    <w:rsid w:val="001C3B48"/>
    <w:rsid w:val="001D315C"/>
    <w:rsid w:val="001E27DE"/>
    <w:rsid w:val="001E4FB9"/>
    <w:rsid w:val="002005A6"/>
    <w:rsid w:val="002200CA"/>
    <w:rsid w:val="00252514"/>
    <w:rsid w:val="00265FF2"/>
    <w:rsid w:val="00286223"/>
    <w:rsid w:val="002949A2"/>
    <w:rsid w:val="00295ED1"/>
    <w:rsid w:val="002B247A"/>
    <w:rsid w:val="002B6329"/>
    <w:rsid w:val="002C59A8"/>
    <w:rsid w:val="00314914"/>
    <w:rsid w:val="003428ED"/>
    <w:rsid w:val="003A3CBB"/>
    <w:rsid w:val="003C24E5"/>
    <w:rsid w:val="003C6379"/>
    <w:rsid w:val="003D37B9"/>
    <w:rsid w:val="003D44EF"/>
    <w:rsid w:val="003E14F4"/>
    <w:rsid w:val="003E5449"/>
    <w:rsid w:val="004050B4"/>
    <w:rsid w:val="0044124C"/>
    <w:rsid w:val="00480A29"/>
    <w:rsid w:val="004811BC"/>
    <w:rsid w:val="00496BF2"/>
    <w:rsid w:val="004A2DE9"/>
    <w:rsid w:val="004B05E6"/>
    <w:rsid w:val="004C195A"/>
    <w:rsid w:val="004D3131"/>
    <w:rsid w:val="004E2E00"/>
    <w:rsid w:val="00507CEA"/>
    <w:rsid w:val="005704BC"/>
    <w:rsid w:val="0057252D"/>
    <w:rsid w:val="0058491D"/>
    <w:rsid w:val="00593C44"/>
    <w:rsid w:val="005B3954"/>
    <w:rsid w:val="005C76FA"/>
    <w:rsid w:val="005C7C46"/>
    <w:rsid w:val="005D74A2"/>
    <w:rsid w:val="00615366"/>
    <w:rsid w:val="00622494"/>
    <w:rsid w:val="006363BD"/>
    <w:rsid w:val="006372DE"/>
    <w:rsid w:val="00662FB7"/>
    <w:rsid w:val="00666B3C"/>
    <w:rsid w:val="00683EEC"/>
    <w:rsid w:val="00696109"/>
    <w:rsid w:val="006C349C"/>
    <w:rsid w:val="006D2289"/>
    <w:rsid w:val="006D678A"/>
    <w:rsid w:val="006D699D"/>
    <w:rsid w:val="006F2EC9"/>
    <w:rsid w:val="006F439A"/>
    <w:rsid w:val="00702DC6"/>
    <w:rsid w:val="00737E4C"/>
    <w:rsid w:val="0075001A"/>
    <w:rsid w:val="00756464"/>
    <w:rsid w:val="007665A4"/>
    <w:rsid w:val="00781F74"/>
    <w:rsid w:val="00786D6B"/>
    <w:rsid w:val="007B5DE3"/>
    <w:rsid w:val="007D2124"/>
    <w:rsid w:val="007E19A0"/>
    <w:rsid w:val="008060DB"/>
    <w:rsid w:val="00840862"/>
    <w:rsid w:val="00845163"/>
    <w:rsid w:val="00874F14"/>
    <w:rsid w:val="00896296"/>
    <w:rsid w:val="008B1E11"/>
    <w:rsid w:val="008B273E"/>
    <w:rsid w:val="008D0A02"/>
    <w:rsid w:val="008F3D07"/>
    <w:rsid w:val="00904CC1"/>
    <w:rsid w:val="00906705"/>
    <w:rsid w:val="00920123"/>
    <w:rsid w:val="00926547"/>
    <w:rsid w:val="00943028"/>
    <w:rsid w:val="00945E2B"/>
    <w:rsid w:val="00950607"/>
    <w:rsid w:val="00950B96"/>
    <w:rsid w:val="00952490"/>
    <w:rsid w:val="00957305"/>
    <w:rsid w:val="00965875"/>
    <w:rsid w:val="00973787"/>
    <w:rsid w:val="00976756"/>
    <w:rsid w:val="0099541A"/>
    <w:rsid w:val="009A363D"/>
    <w:rsid w:val="009B135E"/>
    <w:rsid w:val="009D2A36"/>
    <w:rsid w:val="009D6956"/>
    <w:rsid w:val="00A05686"/>
    <w:rsid w:val="00A0678F"/>
    <w:rsid w:val="00A326B4"/>
    <w:rsid w:val="00A75883"/>
    <w:rsid w:val="00A77F55"/>
    <w:rsid w:val="00A811DB"/>
    <w:rsid w:val="00A83086"/>
    <w:rsid w:val="00AB4CFF"/>
    <w:rsid w:val="00AD460A"/>
    <w:rsid w:val="00AD556F"/>
    <w:rsid w:val="00AF0E45"/>
    <w:rsid w:val="00B00004"/>
    <w:rsid w:val="00B077EA"/>
    <w:rsid w:val="00B2091A"/>
    <w:rsid w:val="00B22F3C"/>
    <w:rsid w:val="00B501B0"/>
    <w:rsid w:val="00B56B08"/>
    <w:rsid w:val="00B577AA"/>
    <w:rsid w:val="00B57F3A"/>
    <w:rsid w:val="00B618EB"/>
    <w:rsid w:val="00B915C5"/>
    <w:rsid w:val="00B94B08"/>
    <w:rsid w:val="00BA2A5D"/>
    <w:rsid w:val="00BB5B66"/>
    <w:rsid w:val="00BC4BC3"/>
    <w:rsid w:val="00C020BD"/>
    <w:rsid w:val="00C04A28"/>
    <w:rsid w:val="00C1321E"/>
    <w:rsid w:val="00C15F16"/>
    <w:rsid w:val="00C25445"/>
    <w:rsid w:val="00C26616"/>
    <w:rsid w:val="00C37464"/>
    <w:rsid w:val="00C6255F"/>
    <w:rsid w:val="00C65388"/>
    <w:rsid w:val="00C93839"/>
    <w:rsid w:val="00CB3717"/>
    <w:rsid w:val="00CC2EDA"/>
    <w:rsid w:val="00CD667F"/>
    <w:rsid w:val="00D07545"/>
    <w:rsid w:val="00D33ECC"/>
    <w:rsid w:val="00D661BE"/>
    <w:rsid w:val="00D7322C"/>
    <w:rsid w:val="00D91EBC"/>
    <w:rsid w:val="00D93709"/>
    <w:rsid w:val="00D93D32"/>
    <w:rsid w:val="00DB794F"/>
    <w:rsid w:val="00DC1BCA"/>
    <w:rsid w:val="00DC7FB0"/>
    <w:rsid w:val="00DD027F"/>
    <w:rsid w:val="00DE2DBD"/>
    <w:rsid w:val="00E11A77"/>
    <w:rsid w:val="00E22A51"/>
    <w:rsid w:val="00E240DD"/>
    <w:rsid w:val="00E343EC"/>
    <w:rsid w:val="00E52BC9"/>
    <w:rsid w:val="00E55806"/>
    <w:rsid w:val="00E74E07"/>
    <w:rsid w:val="00E90909"/>
    <w:rsid w:val="00E934CF"/>
    <w:rsid w:val="00ED71BD"/>
    <w:rsid w:val="00F03DF4"/>
    <w:rsid w:val="00F85FCB"/>
    <w:rsid w:val="00F875B5"/>
    <w:rsid w:val="00F944DC"/>
    <w:rsid w:val="00FE07C5"/>
    <w:rsid w:val="00FF7759"/>
    <w:rsid w:val="506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shb</Company>
  <Pages>1</Pages>
  <Words>77</Words>
  <Characters>442</Characters>
  <Lines>3</Lines>
  <Paragraphs>1</Paragraphs>
  <TotalTime>8</TotalTime>
  <ScaleCrop>false</ScaleCrop>
  <LinksUpToDate>false</LinksUpToDate>
  <CharactersWithSpaces>518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2023-11-06T03:29:00Z</dcterms:created>
  <dc:creator>lu</dc:creator>
  <cp:lastModifiedBy>呈峰奇儿</cp:lastModifiedBy>
  <cp:lastPrinted>2023-06-28T09:20:00Z</cp:lastPrinted>
  <dcterms:modified xsi:type="dcterms:W3CDTF">2023-11-07T08:07:20Z</dcterms:modified>
  <dc:title>关于设备、低值品及实验室工程等采购的补充规定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C6C5917727F445609708806E90D0FAB6_12</vt:lpwstr>
  </property>
</Properties>
</file>